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F1" w:rsidRDefault="009723B7">
      <w:r>
        <w:rPr>
          <w:noProof/>
        </w:rPr>
        <w:pict>
          <v:shapetype id="_x0000_t202" coordsize="21600,21600" o:spt="202" path="m,l,21600r21600,l21600,xe">
            <v:stroke joinstyle="miter"/>
            <v:path gradientshapeok="t" o:connecttype="rect"/>
          </v:shapetype>
          <v:shape id="_x0000_s1031" type="#_x0000_t202" style="position:absolute;margin-left:64.5pt;margin-top:-11.15pt;width:428pt;height:181.5pt;z-index:251664384" fillcolor="#95b3d7 [1940]" strokecolor="#4f81bd [3204]" strokeweight="5pt">
            <v:stroke linestyle="thickThin"/>
            <v:shadow color="#868686"/>
            <v:textbox style="mso-next-textbox:#_x0000_s1031">
              <w:txbxContent>
                <w:p w:rsidR="00990B1A" w:rsidRPr="00990B1A" w:rsidRDefault="00C33B91" w:rsidP="00C33B91">
                  <w:pPr>
                    <w:spacing w:after="0"/>
                    <w:jc w:val="center"/>
                    <w:rPr>
                      <w:b/>
                      <w:sz w:val="44"/>
                      <w:szCs w:val="44"/>
                    </w:rPr>
                  </w:pPr>
                  <w:r>
                    <w:rPr>
                      <w:b/>
                      <w:sz w:val="44"/>
                      <w:szCs w:val="44"/>
                    </w:rPr>
                    <w:t>"</w:t>
                  </w:r>
                  <w:r w:rsidR="00F710AD">
                    <w:rPr>
                      <w:b/>
                      <w:sz w:val="40"/>
                      <w:szCs w:val="40"/>
                    </w:rPr>
                    <w:t xml:space="preserve">Get </w:t>
                  </w:r>
                  <w:proofErr w:type="gramStart"/>
                  <w:r w:rsidR="00F710AD">
                    <w:rPr>
                      <w:b/>
                      <w:sz w:val="40"/>
                      <w:szCs w:val="40"/>
                    </w:rPr>
                    <w:t>A</w:t>
                  </w:r>
                  <w:proofErr w:type="gramEnd"/>
                  <w:r w:rsidR="00F710AD">
                    <w:rPr>
                      <w:b/>
                      <w:sz w:val="40"/>
                      <w:szCs w:val="40"/>
                    </w:rPr>
                    <w:t xml:space="preserve"> Job With 21st Century Internet Skills</w:t>
                  </w:r>
                  <w:r w:rsidR="00990B1A" w:rsidRPr="00990B1A">
                    <w:rPr>
                      <w:b/>
                      <w:sz w:val="44"/>
                      <w:szCs w:val="44"/>
                    </w:rPr>
                    <w:t>"</w:t>
                  </w:r>
                </w:p>
                <w:p w:rsidR="00990B1A" w:rsidRPr="00990B1A" w:rsidRDefault="00990B1A" w:rsidP="00C33B91">
                  <w:pPr>
                    <w:jc w:val="center"/>
                    <w:rPr>
                      <w:sz w:val="32"/>
                      <w:szCs w:val="32"/>
                    </w:rPr>
                  </w:pPr>
                  <w:r w:rsidRPr="00990B1A">
                    <w:rPr>
                      <w:b/>
                      <w:sz w:val="32"/>
                      <w:szCs w:val="32"/>
                    </w:rPr>
                    <w:t>Instructor:</w:t>
                  </w:r>
                  <w:r w:rsidRPr="00990B1A">
                    <w:rPr>
                      <w:sz w:val="32"/>
                      <w:szCs w:val="32"/>
                    </w:rPr>
                    <w:t xml:space="preserve"> Ron </w:t>
                  </w:r>
                  <w:proofErr w:type="spellStart"/>
                  <w:r w:rsidRPr="00990B1A">
                    <w:rPr>
                      <w:sz w:val="32"/>
                      <w:szCs w:val="32"/>
                    </w:rPr>
                    <w:t>Zybura</w:t>
                  </w:r>
                  <w:proofErr w:type="spellEnd"/>
                </w:p>
                <w:p w:rsidR="00990B1A" w:rsidRPr="00990B1A" w:rsidRDefault="00C33B91" w:rsidP="00F710AD">
                  <w:pPr>
                    <w:jc w:val="center"/>
                    <w:rPr>
                      <w:sz w:val="32"/>
                      <w:szCs w:val="32"/>
                    </w:rPr>
                  </w:pPr>
                  <w:r>
                    <w:rPr>
                      <w:sz w:val="32"/>
                      <w:szCs w:val="32"/>
                    </w:rPr>
                    <w:t>Participants will use internet resources and networking with other job searchers to obtain employment</w:t>
                  </w:r>
                </w:p>
                <w:p w:rsidR="00990B1A" w:rsidRDefault="002D7613" w:rsidP="00990B1A">
                  <w:pPr>
                    <w:jc w:val="center"/>
                    <w:rPr>
                      <w:sz w:val="32"/>
                      <w:szCs w:val="32"/>
                    </w:rPr>
                  </w:pPr>
                  <w:r>
                    <w:rPr>
                      <w:sz w:val="32"/>
                      <w:szCs w:val="32"/>
                    </w:rPr>
                    <w:t>Dates: April 6 – May 11, 2015</w:t>
                  </w:r>
                </w:p>
                <w:p w:rsidR="0050220E" w:rsidRPr="00990B1A" w:rsidRDefault="0050220E" w:rsidP="00990B1A">
                  <w:pPr>
                    <w:jc w:val="center"/>
                    <w:rPr>
                      <w:sz w:val="32"/>
                      <w:szCs w:val="32"/>
                    </w:rPr>
                  </w:pPr>
                  <w:r>
                    <w:rPr>
                      <w:sz w:val="32"/>
                      <w:szCs w:val="32"/>
                    </w:rPr>
                    <w:t>Cost: $99</w:t>
                  </w:r>
                </w:p>
              </w:txbxContent>
            </v:textbox>
          </v:shape>
        </w:pict>
      </w:r>
      <w:r>
        <w:rPr>
          <w:noProof/>
        </w:rPr>
        <w:pict>
          <v:shape id="_x0000_s1028" type="#_x0000_t202" style="position:absolute;margin-left:-7.5pt;margin-top:-80.25pt;width:281.25pt;height:815.25pt;z-index:251657215" fillcolor="#95b3d7 [1940]" strokecolor="#95b3d7 [1940]" strokeweight="1pt">
            <v:fill color2="#dbe5f1 [660]" angle="-45" focusposition="1" focussize="" focus="-50%" type="gradient"/>
            <v:shadow on="t" type="perspective" color="#243f60 [1604]" opacity=".5" offset="1pt" offset2="-3pt"/>
            <v:textbox>
              <w:txbxContent>
                <w:p w:rsidR="00AA41A9" w:rsidRDefault="00AA41A9">
                  <w:pPr>
                    <w:rPr>
                      <w:b/>
                      <w:sz w:val="28"/>
                      <w:szCs w:val="28"/>
                    </w:rPr>
                  </w:pPr>
                </w:p>
                <w:p w:rsidR="00AA41A9" w:rsidRDefault="00AA41A9">
                  <w:pPr>
                    <w:rPr>
                      <w:b/>
                      <w:sz w:val="28"/>
                      <w:szCs w:val="28"/>
                    </w:rPr>
                  </w:pPr>
                </w:p>
                <w:p w:rsidR="00AA41A9" w:rsidRDefault="00AA41A9">
                  <w:pPr>
                    <w:rPr>
                      <w:b/>
                      <w:sz w:val="28"/>
                      <w:szCs w:val="28"/>
                    </w:rPr>
                  </w:pPr>
                </w:p>
                <w:p w:rsidR="00AA41A9" w:rsidRDefault="00AA41A9">
                  <w:pPr>
                    <w:rPr>
                      <w:b/>
                      <w:sz w:val="28"/>
                      <w:szCs w:val="28"/>
                    </w:rPr>
                  </w:pPr>
                </w:p>
                <w:p w:rsidR="00AA41A9" w:rsidRDefault="00AA41A9">
                  <w:pPr>
                    <w:rPr>
                      <w:b/>
                      <w:sz w:val="28"/>
                      <w:szCs w:val="28"/>
                    </w:rPr>
                  </w:pPr>
                </w:p>
                <w:p w:rsidR="00AA41A9" w:rsidRDefault="00AA41A9">
                  <w:pPr>
                    <w:rPr>
                      <w:b/>
                      <w:sz w:val="28"/>
                      <w:szCs w:val="28"/>
                    </w:rPr>
                  </w:pPr>
                </w:p>
                <w:p w:rsidR="00AA41A9" w:rsidRDefault="00AA41A9">
                  <w:pPr>
                    <w:rPr>
                      <w:b/>
                      <w:sz w:val="28"/>
                      <w:szCs w:val="28"/>
                    </w:rPr>
                  </w:pPr>
                </w:p>
                <w:p w:rsidR="00AA41A9" w:rsidRDefault="00AA41A9">
                  <w:pPr>
                    <w:rPr>
                      <w:b/>
                      <w:sz w:val="28"/>
                      <w:szCs w:val="28"/>
                    </w:rPr>
                  </w:pPr>
                </w:p>
                <w:p w:rsidR="00AA41A9" w:rsidRDefault="00AA41A9">
                  <w:pPr>
                    <w:rPr>
                      <w:b/>
                      <w:sz w:val="28"/>
                      <w:szCs w:val="28"/>
                    </w:rPr>
                  </w:pPr>
                </w:p>
                <w:p w:rsidR="00785A9B" w:rsidRPr="009D44C0" w:rsidRDefault="00785A9B">
                  <w:pPr>
                    <w:rPr>
                      <w:b/>
                      <w:sz w:val="28"/>
                      <w:szCs w:val="28"/>
                    </w:rPr>
                  </w:pPr>
                  <w:r w:rsidRPr="009D44C0">
                    <w:rPr>
                      <w:b/>
                      <w:sz w:val="28"/>
                      <w:szCs w:val="28"/>
                    </w:rPr>
                    <w:t>Description:</w:t>
                  </w:r>
                </w:p>
                <w:p w:rsidR="008B287C" w:rsidRDefault="00785A9B">
                  <w:pPr>
                    <w:rPr>
                      <w:sz w:val="24"/>
                      <w:szCs w:val="24"/>
                    </w:rPr>
                  </w:pPr>
                  <w:r w:rsidRPr="008435DD">
                    <w:rPr>
                      <w:sz w:val="24"/>
                      <w:szCs w:val="24"/>
                    </w:rPr>
                    <w:t>The course will use an online format to share your personal job search and receive support from the instructor and class participants.  Class participants will identify their job preferences, interests, needs and skill</w:t>
                  </w:r>
                  <w:r w:rsidR="008435DD" w:rsidRPr="008435DD">
                    <w:rPr>
                      <w:sz w:val="24"/>
                      <w:szCs w:val="24"/>
                    </w:rPr>
                    <w:t>s</w:t>
                  </w:r>
                  <w:r w:rsidRPr="008435DD">
                    <w:rPr>
                      <w:sz w:val="24"/>
                      <w:szCs w:val="24"/>
                    </w:rPr>
                    <w:t xml:space="preserve"> to identify, apply for and obtain employment</w:t>
                  </w:r>
                  <w:r w:rsidR="00C33B91" w:rsidRPr="008435DD">
                    <w:rPr>
                      <w:sz w:val="24"/>
                      <w:szCs w:val="24"/>
                    </w:rPr>
                    <w:t xml:space="preserve">.  The class will use the </w:t>
                  </w:r>
                  <w:r w:rsidR="00C33B91" w:rsidRPr="008435DD">
                    <w:rPr>
                      <w:b/>
                      <w:sz w:val="24"/>
                      <w:szCs w:val="24"/>
                    </w:rPr>
                    <w:t>Ohio Means J</w:t>
                  </w:r>
                  <w:r w:rsidRPr="008435DD">
                    <w:rPr>
                      <w:b/>
                      <w:sz w:val="24"/>
                      <w:szCs w:val="24"/>
                    </w:rPr>
                    <w:t>obs</w:t>
                  </w:r>
                  <w:r w:rsidRPr="008435DD">
                    <w:rPr>
                      <w:sz w:val="24"/>
                      <w:szCs w:val="24"/>
                    </w:rPr>
                    <w:t xml:space="preserve"> </w:t>
                  </w:r>
                  <w:r w:rsidR="00C33B91" w:rsidRPr="008435DD">
                    <w:rPr>
                      <w:b/>
                      <w:sz w:val="24"/>
                      <w:szCs w:val="24"/>
                    </w:rPr>
                    <w:t>W</w:t>
                  </w:r>
                  <w:r w:rsidRPr="008435DD">
                    <w:rPr>
                      <w:b/>
                      <w:sz w:val="24"/>
                      <w:szCs w:val="24"/>
                    </w:rPr>
                    <w:t>eb</w:t>
                  </w:r>
                  <w:r w:rsidR="00C33B91" w:rsidRPr="008435DD">
                    <w:rPr>
                      <w:b/>
                      <w:sz w:val="24"/>
                      <w:szCs w:val="24"/>
                    </w:rPr>
                    <w:t xml:space="preserve"> P</w:t>
                  </w:r>
                  <w:r w:rsidRPr="008435DD">
                    <w:rPr>
                      <w:b/>
                      <w:sz w:val="24"/>
                      <w:szCs w:val="24"/>
                    </w:rPr>
                    <w:t>ortal</w:t>
                  </w:r>
                  <w:r w:rsidRPr="008435DD">
                    <w:rPr>
                      <w:sz w:val="24"/>
                      <w:szCs w:val="24"/>
                    </w:rPr>
                    <w:t xml:space="preserve"> as a lifelong resource to help individuals enter and advance in the workforce.  All assignments will involve identifying, applying for, interviewing, obtaining and maintaining employment.</w:t>
                  </w:r>
                </w:p>
                <w:p w:rsidR="008B287C" w:rsidRDefault="008B287C" w:rsidP="008B287C">
                  <w:pPr>
                    <w:spacing w:after="0"/>
                  </w:pPr>
                  <w:r>
                    <w:t>Sponsored by Society for Prevention of Violence</w:t>
                  </w:r>
                </w:p>
                <w:p w:rsidR="008B287C" w:rsidRPr="00FE129B" w:rsidRDefault="009723B7" w:rsidP="008B287C">
                  <w:pPr>
                    <w:spacing w:after="0"/>
                  </w:pPr>
                  <w:hyperlink r:id="rId7" w:history="1">
                    <w:r w:rsidR="008B287C" w:rsidRPr="00F43092">
                      <w:rPr>
                        <w:rStyle w:val="Hyperlink"/>
                      </w:rPr>
                      <w:t>www.spvohio.org</w:t>
                    </w:r>
                  </w:hyperlink>
                  <w:r w:rsidR="008B287C">
                    <w:t xml:space="preserve"> </w:t>
                  </w:r>
                </w:p>
                <w:p w:rsidR="00A02698" w:rsidRDefault="00A02698" w:rsidP="00A02698">
                  <w:pPr>
                    <w:spacing w:after="0"/>
                    <w:rPr>
                      <w:sz w:val="24"/>
                      <w:szCs w:val="24"/>
                    </w:rPr>
                  </w:pPr>
                  <w:r>
                    <w:rPr>
                      <w:sz w:val="24"/>
                      <w:szCs w:val="24"/>
                    </w:rPr>
                    <w:t>6393 Oak Tree Blvd</w:t>
                  </w:r>
                </w:p>
                <w:p w:rsidR="00A02698" w:rsidRPr="008435DD" w:rsidRDefault="00A02698" w:rsidP="00A02698">
                  <w:pPr>
                    <w:spacing w:after="0"/>
                    <w:rPr>
                      <w:sz w:val="24"/>
                      <w:szCs w:val="24"/>
                    </w:rPr>
                  </w:pPr>
                  <w:r>
                    <w:rPr>
                      <w:sz w:val="24"/>
                      <w:szCs w:val="24"/>
                    </w:rPr>
                    <w:t>Independence, Ohio 44131</w:t>
                  </w:r>
                </w:p>
              </w:txbxContent>
            </v:textbox>
          </v:shape>
        </w:pict>
      </w:r>
      <w:r>
        <w:rPr>
          <w:noProof/>
        </w:rPr>
        <w:pict>
          <v:shape id="_x0000_s1026" type="#_x0000_t202" style="position:absolute;margin-left:-34.15pt;margin-top:13.65pt;width:98.65pt;height:128.9pt;z-index:251658240" strokecolor="white [3212]">
            <v:textbox style="mso-next-textbox:#_x0000_s1026">
              <w:txbxContent>
                <w:p w:rsidR="00785A9B" w:rsidRDefault="009D44C0">
                  <w:r w:rsidRPr="009D44C0">
                    <w:rPr>
                      <w:noProof/>
                    </w:rPr>
                    <w:drawing>
                      <wp:inline distT="0" distB="0" distL="0" distR="0">
                        <wp:extent cx="1057275" cy="1543050"/>
                        <wp:effectExtent l="0" t="0" r="0" b="0"/>
                        <wp:docPr id="2" name="Picture 7" descr="SP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Vlogo"/>
                                <pic:cNvPicPr>
                                  <a:picLocks noChangeAspect="1" noChangeArrowheads="1"/>
                                </pic:cNvPicPr>
                              </pic:nvPicPr>
                              <pic:blipFill>
                                <a:blip r:embed="rId8" cstate="print"/>
                                <a:srcRect/>
                                <a:stretch>
                                  <a:fillRect/>
                                </a:stretch>
                              </pic:blipFill>
                              <pic:spPr bwMode="auto">
                                <a:xfrm>
                                  <a:off x="0" y="0"/>
                                  <a:ext cx="1057275" cy="1543050"/>
                                </a:xfrm>
                                <a:prstGeom prst="rect">
                                  <a:avLst/>
                                </a:prstGeom>
                                <a:noFill/>
                                <a:ln w="9525">
                                  <a:noFill/>
                                  <a:miter lim="800000"/>
                                  <a:headEnd/>
                                  <a:tailEnd/>
                                </a:ln>
                              </pic:spPr>
                            </pic:pic>
                          </a:graphicData>
                        </a:graphic>
                      </wp:inline>
                    </w:drawing>
                  </w:r>
                </w:p>
              </w:txbxContent>
            </v:textbox>
          </v:shape>
        </w:pict>
      </w:r>
    </w:p>
    <w:p w:rsidR="00D41EF1" w:rsidRDefault="00D41EF1"/>
    <w:p w:rsidR="00D41EF1" w:rsidRDefault="00D41EF1"/>
    <w:p w:rsidR="000D248F" w:rsidRDefault="009723B7" w:rsidP="00785A9B">
      <w:pPr>
        <w:jc w:val="center"/>
      </w:pPr>
      <w:r>
        <w:rPr>
          <w:noProof/>
        </w:rPr>
        <w:pict>
          <v:shape id="_x0000_s1029" type="#_x0000_t202" style="position:absolute;left:0;text-align:left;margin-left:294pt;margin-top:124.55pt;width:198.5pt;height:301.5pt;z-index:251661312" fillcolor="#95b3d7 [1940]" strokecolor="#4f81bd [3204]" strokeweight="1pt">
            <v:fill color2="#4f81bd [3204]" focus="50%" type="gradient"/>
            <v:shadow on="t" type="perspective" color="#243f60 [1604]" offset="1pt" offset2="-3pt"/>
            <v:textbox>
              <w:txbxContent>
                <w:p w:rsidR="009D44C0" w:rsidRPr="00E03C96" w:rsidRDefault="00C33B91" w:rsidP="009D44C0">
                  <w:pPr>
                    <w:jc w:val="center"/>
                    <w:rPr>
                      <w:b/>
                      <w:sz w:val="28"/>
                      <w:szCs w:val="28"/>
                    </w:rPr>
                  </w:pPr>
                  <w:r w:rsidRPr="00E03C96">
                    <w:rPr>
                      <w:b/>
                      <w:sz w:val="28"/>
                      <w:szCs w:val="28"/>
                    </w:rPr>
                    <w:t xml:space="preserve"> Course Competencies  </w:t>
                  </w:r>
                </w:p>
                <w:p w:rsidR="009D44C0" w:rsidRPr="009D44C0" w:rsidRDefault="00C33B91" w:rsidP="009D44C0">
                  <w:pPr>
                    <w:pStyle w:val="ListParagraph"/>
                    <w:numPr>
                      <w:ilvl w:val="0"/>
                      <w:numId w:val="1"/>
                    </w:numPr>
                    <w:rPr>
                      <w:b/>
                    </w:rPr>
                  </w:pPr>
                  <w:r w:rsidRPr="009D44C0">
                    <w:rPr>
                      <w:b/>
                    </w:rPr>
                    <w:t>Identify like</w:t>
                  </w:r>
                  <w:r w:rsidR="008435DD">
                    <w:rPr>
                      <w:b/>
                    </w:rPr>
                    <w:t>s</w:t>
                  </w:r>
                  <w:r w:rsidR="009D44C0" w:rsidRPr="009D44C0">
                    <w:rPr>
                      <w:b/>
                    </w:rPr>
                    <w:t>/dislikes about employment preferences</w:t>
                  </w:r>
                  <w:r>
                    <w:rPr>
                      <w:b/>
                    </w:rPr>
                    <w:t>!</w:t>
                  </w:r>
                </w:p>
                <w:p w:rsidR="009D44C0" w:rsidRPr="009D44C0" w:rsidRDefault="009D44C0" w:rsidP="009D44C0">
                  <w:pPr>
                    <w:pStyle w:val="ListParagraph"/>
                    <w:numPr>
                      <w:ilvl w:val="0"/>
                      <w:numId w:val="1"/>
                    </w:numPr>
                    <w:rPr>
                      <w:b/>
                    </w:rPr>
                  </w:pPr>
                  <w:r w:rsidRPr="009D44C0">
                    <w:rPr>
                      <w:b/>
                    </w:rPr>
                    <w:t>Use Ohio Means Jobs (OMJ) website for landing a job</w:t>
                  </w:r>
                  <w:r w:rsidR="00C33B91">
                    <w:rPr>
                      <w:b/>
                    </w:rPr>
                    <w:t>!</w:t>
                  </w:r>
                </w:p>
                <w:p w:rsidR="009D44C0" w:rsidRPr="009D44C0" w:rsidRDefault="009D44C0" w:rsidP="009D44C0">
                  <w:pPr>
                    <w:pStyle w:val="ListParagraph"/>
                    <w:numPr>
                      <w:ilvl w:val="0"/>
                      <w:numId w:val="1"/>
                    </w:numPr>
                    <w:rPr>
                      <w:b/>
                    </w:rPr>
                  </w:pPr>
                  <w:r w:rsidRPr="009D44C0">
                    <w:rPr>
                      <w:b/>
                    </w:rPr>
                    <w:t xml:space="preserve">Check out companies for </w:t>
                  </w:r>
                  <w:r w:rsidR="008435DD">
                    <w:rPr>
                      <w:b/>
                    </w:rPr>
                    <w:t>job openings</w:t>
                  </w:r>
                  <w:r w:rsidR="00C33B91">
                    <w:rPr>
                      <w:b/>
                    </w:rPr>
                    <w:t>!</w:t>
                  </w:r>
                </w:p>
                <w:p w:rsidR="009D44C0" w:rsidRPr="009D44C0" w:rsidRDefault="00C33B91" w:rsidP="00C33B91">
                  <w:pPr>
                    <w:pStyle w:val="ListParagraph"/>
                    <w:numPr>
                      <w:ilvl w:val="0"/>
                      <w:numId w:val="1"/>
                    </w:numPr>
                    <w:rPr>
                      <w:b/>
                    </w:rPr>
                  </w:pPr>
                  <w:r>
                    <w:rPr>
                      <w:b/>
                    </w:rPr>
                    <w:t xml:space="preserve"> G</w:t>
                  </w:r>
                  <w:r w:rsidR="009D44C0" w:rsidRPr="009D44C0">
                    <w:rPr>
                      <w:b/>
                    </w:rPr>
                    <w:t>et ready for job interviews</w:t>
                  </w:r>
                  <w:r>
                    <w:rPr>
                      <w:b/>
                    </w:rPr>
                    <w:t>!</w:t>
                  </w:r>
                </w:p>
                <w:p w:rsidR="009D44C0" w:rsidRPr="009D44C0" w:rsidRDefault="009D44C0" w:rsidP="009D44C0">
                  <w:pPr>
                    <w:pStyle w:val="ListParagraph"/>
                    <w:numPr>
                      <w:ilvl w:val="0"/>
                      <w:numId w:val="1"/>
                    </w:numPr>
                    <w:rPr>
                      <w:b/>
                    </w:rPr>
                  </w:pPr>
                  <w:r w:rsidRPr="009D44C0">
                    <w:rPr>
                      <w:b/>
                    </w:rPr>
                    <w:t>Make a successful plan to get and keep a job</w:t>
                  </w:r>
                  <w:r w:rsidR="00F710AD">
                    <w:rPr>
                      <w:b/>
                    </w:rPr>
                    <w:t>!</w:t>
                  </w:r>
                </w:p>
                <w:p w:rsidR="009D44C0" w:rsidRPr="009D44C0" w:rsidRDefault="009D44C0" w:rsidP="009D44C0">
                  <w:pPr>
                    <w:pStyle w:val="ListParagraph"/>
                    <w:numPr>
                      <w:ilvl w:val="0"/>
                      <w:numId w:val="1"/>
                    </w:numPr>
                    <w:rPr>
                      <w:b/>
                    </w:rPr>
                  </w:pPr>
                  <w:r w:rsidRPr="009D44C0">
                    <w:rPr>
                      <w:b/>
                    </w:rPr>
                    <w:t xml:space="preserve">Use </w:t>
                  </w:r>
                  <w:r w:rsidR="008435DD">
                    <w:rPr>
                      <w:b/>
                    </w:rPr>
                    <w:t>an onl</w:t>
                  </w:r>
                  <w:r w:rsidR="00F710AD">
                    <w:rPr>
                      <w:b/>
                    </w:rPr>
                    <w:t>ine forum to encourage all participants to</w:t>
                  </w:r>
                  <w:r w:rsidR="00E03C96">
                    <w:rPr>
                      <w:b/>
                    </w:rPr>
                    <w:t xml:space="preserve"> find employment!</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26.25pt;margin-top:400.05pt;width:321.75pt;height:205.35pt;z-index:251663360" adj="14940,1772" fillcolor="white [3201]" strokecolor="#4f81bd [3204]" strokeweight="5pt">
            <v:stroke linestyle="thickThin"/>
            <v:shadow color="#868686"/>
            <v:textbox>
              <w:txbxContent>
                <w:p w:rsidR="008B287C" w:rsidRDefault="008B287C" w:rsidP="00AB1EDA">
                  <w:pPr>
                    <w:spacing w:after="0"/>
                    <w:rPr>
                      <w:b/>
                    </w:rPr>
                  </w:pPr>
                </w:p>
                <w:p w:rsidR="00C33B91" w:rsidRDefault="008B287C" w:rsidP="00AB1EDA">
                  <w:pPr>
                    <w:spacing w:after="0"/>
                    <w:rPr>
                      <w:b/>
                    </w:rPr>
                  </w:pPr>
                  <w:r>
                    <w:rPr>
                      <w:b/>
                    </w:rPr>
                    <w:t>To register for this event go to</w:t>
                  </w:r>
                  <w:r w:rsidR="00F710AD">
                    <w:rPr>
                      <w:b/>
                    </w:rPr>
                    <w:t xml:space="preserve">:  </w:t>
                  </w:r>
                  <w:hyperlink r:id="rId9" w:history="1">
                    <w:r w:rsidRPr="00C10236">
                      <w:rPr>
                        <w:rStyle w:val="Hyperlink"/>
                        <w:b/>
                      </w:rPr>
                      <w:t>www.esc-cc.org</w:t>
                    </w:r>
                  </w:hyperlink>
                  <w:r w:rsidR="00F710AD">
                    <w:rPr>
                      <w:b/>
                    </w:rPr>
                    <w:t xml:space="preserve"> </w:t>
                  </w:r>
                </w:p>
                <w:p w:rsidR="008B287C" w:rsidRDefault="00F710AD" w:rsidP="00AB1EDA">
                  <w:pPr>
                    <w:spacing w:after="0"/>
                    <w:rPr>
                      <w:b/>
                    </w:rPr>
                  </w:pPr>
                  <w:r>
                    <w:rPr>
                      <w:b/>
                    </w:rPr>
                    <w:t xml:space="preserve">Click </w:t>
                  </w:r>
                  <w:r w:rsidR="00A02698">
                    <w:rPr>
                      <w:b/>
                    </w:rPr>
                    <w:t>on Professional Development, click on Calendar</w:t>
                  </w:r>
                  <w:r>
                    <w:rPr>
                      <w:b/>
                    </w:rPr>
                    <w:t xml:space="preserve"> of Events. </w:t>
                  </w:r>
                </w:p>
                <w:p w:rsidR="00AB1EDA" w:rsidRDefault="00F710AD" w:rsidP="00AB1EDA">
                  <w:pPr>
                    <w:spacing w:after="0"/>
                  </w:pPr>
                  <w:r>
                    <w:rPr>
                      <w:b/>
                    </w:rPr>
                    <w:t>Click on date and follow the prompt</w:t>
                  </w:r>
                  <w:r w:rsidR="00C4780E">
                    <w:rPr>
                      <w:b/>
                    </w:rPr>
                    <w:t>s.</w:t>
                  </w:r>
                  <w:r>
                    <w:rPr>
                      <w:b/>
                    </w:rPr>
                    <w:t xml:space="preserve"> </w:t>
                  </w:r>
                  <w:r w:rsidR="00AB1EDA" w:rsidRPr="00FE129B">
                    <w:t xml:space="preserve">                             </w:t>
                  </w:r>
                </w:p>
                <w:p w:rsidR="00F710AD" w:rsidRDefault="00F710AD" w:rsidP="00AB1EDA">
                  <w:pPr>
                    <w:spacing w:after="0"/>
                    <w:rPr>
                      <w:b/>
                    </w:rPr>
                  </w:pPr>
                  <w:r>
                    <w:rPr>
                      <w:b/>
                    </w:rPr>
                    <w:t>Registration</w:t>
                  </w:r>
                  <w:r w:rsidR="00A25C65">
                    <w:rPr>
                      <w:b/>
                    </w:rPr>
                    <w:t xml:space="preserve"> questions? Contact Keith Fitzpatrick at</w:t>
                  </w:r>
                  <w:r>
                    <w:rPr>
                      <w:b/>
                    </w:rPr>
                    <w:t xml:space="preserve"> </w:t>
                  </w:r>
                  <w:hyperlink r:id="rId10" w:history="1">
                    <w:r w:rsidR="00A25C65" w:rsidRPr="00530ECC">
                      <w:rPr>
                        <w:rStyle w:val="Hyperlink"/>
                        <w:b/>
                      </w:rPr>
                      <w:t>kfitzpatick@spvohio.org</w:t>
                    </w:r>
                  </w:hyperlink>
                  <w:r w:rsidR="00A25C65">
                    <w:rPr>
                      <w:b/>
                    </w:rPr>
                    <w:t xml:space="preserve"> or 216-591-1876</w:t>
                  </w:r>
                </w:p>
                <w:p w:rsidR="00F710AD" w:rsidRDefault="00E73881" w:rsidP="00AB1EDA">
                  <w:pPr>
                    <w:spacing w:after="0"/>
                  </w:pPr>
                  <w:proofErr w:type="gramStart"/>
                  <w:r>
                    <w:rPr>
                      <w:b/>
                    </w:rPr>
                    <w:t>Content questions?</w:t>
                  </w:r>
                  <w:proofErr w:type="gramEnd"/>
                  <w:r>
                    <w:rPr>
                      <w:b/>
                    </w:rPr>
                    <w:t xml:space="preserve">  Contact David Volosin at </w:t>
                  </w:r>
                  <w:hyperlink r:id="rId11" w:history="1">
                    <w:r w:rsidRPr="009C139C">
                      <w:rPr>
                        <w:rStyle w:val="Hyperlink"/>
                        <w:b/>
                      </w:rPr>
                      <w:t>dvolosin@spvohio.org</w:t>
                    </w:r>
                  </w:hyperlink>
                  <w:r>
                    <w:rPr>
                      <w:b/>
                    </w:rPr>
                    <w:t xml:space="preserve">   </w:t>
                  </w:r>
                  <w:proofErr w:type="gramStart"/>
                  <w:r>
                    <w:rPr>
                      <w:b/>
                    </w:rPr>
                    <w:t>or  216</w:t>
                  </w:r>
                  <w:proofErr w:type="gramEnd"/>
                  <w:r>
                    <w:rPr>
                      <w:b/>
                    </w:rPr>
                    <w:t xml:space="preserve">-591-1876 </w:t>
                  </w:r>
                </w:p>
                <w:p w:rsidR="00AB1EDA" w:rsidRDefault="00A02698" w:rsidP="00A02698">
                  <w:pPr>
                    <w:spacing w:after="0"/>
                  </w:pPr>
                  <w:r>
                    <w:t>*Course includes</w:t>
                  </w:r>
                  <w:r w:rsidR="00F710AD">
                    <w:t xml:space="preserve"> completion certificate</w:t>
                  </w:r>
                </w:p>
                <w:p w:rsidR="00F710AD" w:rsidRDefault="00F710AD" w:rsidP="00AB1EDA">
                  <w:pPr>
                    <w:spacing w:after="0"/>
                  </w:pPr>
                </w:p>
                <w:p w:rsidR="00AB1EDA" w:rsidRDefault="00AB1EDA" w:rsidP="00AB1EDA">
                  <w:pPr>
                    <w:ind w:firstLine="720"/>
                  </w:pPr>
                </w:p>
                <w:p w:rsidR="00AB1EDA" w:rsidRDefault="00AB1EDA"/>
              </w:txbxContent>
            </v:textbox>
          </v:shape>
        </w:pict>
      </w:r>
    </w:p>
    <w:p w:rsidR="000D248F" w:rsidRPr="000D248F" w:rsidRDefault="000D248F" w:rsidP="000D248F"/>
    <w:p w:rsidR="000D248F" w:rsidRPr="000D248F" w:rsidRDefault="000D248F" w:rsidP="000D248F"/>
    <w:p w:rsidR="000D248F" w:rsidRPr="000D248F" w:rsidRDefault="000D248F" w:rsidP="000D248F"/>
    <w:p w:rsidR="000D248F" w:rsidRPr="000D248F" w:rsidRDefault="000D248F" w:rsidP="000D248F"/>
    <w:p w:rsidR="000D248F" w:rsidRPr="000D248F" w:rsidRDefault="000D248F" w:rsidP="000D248F"/>
    <w:p w:rsidR="000D248F" w:rsidRPr="000D248F" w:rsidRDefault="000D248F" w:rsidP="000D248F"/>
    <w:p w:rsidR="000D248F" w:rsidRPr="000D248F" w:rsidRDefault="000D248F" w:rsidP="000D248F"/>
    <w:p w:rsidR="000D248F" w:rsidRPr="000D248F" w:rsidRDefault="000D248F" w:rsidP="000D248F"/>
    <w:p w:rsidR="000D248F" w:rsidRPr="000D248F" w:rsidRDefault="000D248F" w:rsidP="000D248F"/>
    <w:p w:rsidR="000D248F" w:rsidRPr="000D248F" w:rsidRDefault="000D248F" w:rsidP="000D248F"/>
    <w:p w:rsidR="000D248F" w:rsidRPr="000D248F" w:rsidRDefault="000D248F" w:rsidP="000D248F"/>
    <w:p w:rsidR="000D248F" w:rsidRPr="000D248F" w:rsidRDefault="000D248F" w:rsidP="000D248F"/>
    <w:p w:rsidR="000D248F" w:rsidRPr="000D248F" w:rsidRDefault="000D248F" w:rsidP="000D248F"/>
    <w:p w:rsidR="000D248F" w:rsidRPr="000D248F" w:rsidRDefault="000D248F" w:rsidP="000D248F"/>
    <w:p w:rsidR="000D248F" w:rsidRPr="000D248F" w:rsidRDefault="000D248F" w:rsidP="000D248F"/>
    <w:p w:rsidR="000D248F" w:rsidRPr="000D248F" w:rsidRDefault="000D248F" w:rsidP="000D248F"/>
    <w:p w:rsidR="000D248F" w:rsidRPr="000D248F" w:rsidRDefault="009723B7" w:rsidP="000D248F">
      <w:r>
        <w:rPr>
          <w:noProof/>
        </w:rPr>
        <w:pict>
          <v:shape id="_x0000_s1027" type="#_x0000_t202" style="position:absolute;margin-left:333.75pt;margin-top:14.65pt;width:108.75pt;height:111.75pt;z-index:251659264" strokecolor="white [3212]">
            <v:textbox>
              <w:txbxContent>
                <w:p w:rsidR="00785A9B" w:rsidRDefault="009D44C0">
                  <w:r w:rsidRPr="009D44C0">
                    <w:rPr>
                      <w:noProof/>
                    </w:rPr>
                    <w:drawing>
                      <wp:inline distT="0" distB="0" distL="0" distR="0">
                        <wp:extent cx="1085850" cy="1133475"/>
                        <wp:effectExtent l="0" t="0" r="0" b="0"/>
                        <wp:docPr id="3" name="Picture 7" descr="SP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Vlogo"/>
                                <pic:cNvPicPr>
                                  <a:picLocks noChangeAspect="1" noChangeArrowheads="1"/>
                                </pic:cNvPicPr>
                              </pic:nvPicPr>
                              <pic:blipFill>
                                <a:blip r:embed="rId8" cstate="print"/>
                                <a:srcRect/>
                                <a:stretch>
                                  <a:fillRect/>
                                </a:stretch>
                              </pic:blipFill>
                              <pic:spPr bwMode="auto">
                                <a:xfrm>
                                  <a:off x="0" y="0"/>
                                  <a:ext cx="1085850" cy="1133475"/>
                                </a:xfrm>
                                <a:prstGeom prst="rect">
                                  <a:avLst/>
                                </a:prstGeom>
                                <a:noFill/>
                                <a:ln w="9525">
                                  <a:noFill/>
                                  <a:miter lim="800000"/>
                                  <a:headEnd/>
                                  <a:tailEnd/>
                                </a:ln>
                              </pic:spPr>
                            </pic:pic>
                          </a:graphicData>
                        </a:graphic>
                      </wp:inline>
                    </w:drawing>
                  </w:r>
                </w:p>
              </w:txbxContent>
            </v:textbox>
          </v:shape>
        </w:pict>
      </w:r>
    </w:p>
    <w:p w:rsidR="000D248F" w:rsidRPr="000D248F" w:rsidRDefault="000D248F" w:rsidP="000D248F"/>
    <w:p w:rsidR="000D248F" w:rsidRPr="000D248F" w:rsidRDefault="000D248F" w:rsidP="000D248F"/>
    <w:p w:rsidR="000D248F" w:rsidRPr="000D248F" w:rsidRDefault="009723B7" w:rsidP="000D248F">
      <w:r>
        <w:rPr>
          <w:noProof/>
        </w:rPr>
        <w:pict>
          <v:shape id="_x0000_s1033" type="#_x0000_t202" style="position:absolute;margin-left:426pt;margin-top:24.6pt;width:1in;height:77.25pt;z-index:251665408" strokecolor="white [3212]">
            <v:textbox>
              <w:txbxContent>
                <w:p w:rsidR="00A02698" w:rsidRDefault="002D7613">
                  <w:r w:rsidRPr="002D7613">
                    <w:rPr>
                      <w:noProof/>
                    </w:rPr>
                    <w:drawing>
                      <wp:inline distT="0" distB="0" distL="0" distR="0">
                        <wp:extent cx="826770" cy="895350"/>
                        <wp:effectExtent l="19050" t="0" r="0" b="0"/>
                        <wp:docPr id="4" name="Picture 1" descr="C:\Users\SPV\Downloads\FINAL ESC initia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V\Downloads\FINAL ESC initials logo.jpg"/>
                                <pic:cNvPicPr>
                                  <a:picLocks noChangeAspect="1" noChangeArrowheads="1"/>
                                </pic:cNvPicPr>
                              </pic:nvPicPr>
                              <pic:blipFill>
                                <a:blip r:embed="rId12"/>
                                <a:srcRect/>
                                <a:stretch>
                                  <a:fillRect/>
                                </a:stretch>
                              </pic:blipFill>
                              <pic:spPr bwMode="auto">
                                <a:xfrm>
                                  <a:off x="0" y="0"/>
                                  <a:ext cx="826770" cy="895350"/>
                                </a:xfrm>
                                <a:prstGeom prst="rect">
                                  <a:avLst/>
                                </a:prstGeom>
                                <a:noFill/>
                                <a:ln w="9525">
                                  <a:noFill/>
                                  <a:miter lim="800000"/>
                                  <a:headEnd/>
                                  <a:tailEnd/>
                                </a:ln>
                              </pic:spPr>
                            </pic:pic>
                          </a:graphicData>
                        </a:graphic>
                      </wp:inline>
                    </w:drawing>
                  </w:r>
                </w:p>
              </w:txbxContent>
            </v:textbox>
          </v:shape>
        </w:pict>
      </w:r>
    </w:p>
    <w:p w:rsidR="00D41EF1" w:rsidRPr="000D248F" w:rsidRDefault="000D248F" w:rsidP="000D248F">
      <w:pPr>
        <w:tabs>
          <w:tab w:val="left" w:pos="6840"/>
        </w:tabs>
      </w:pPr>
      <w:r>
        <w:tab/>
        <w:t xml:space="preserve">     </w:t>
      </w:r>
    </w:p>
    <w:sectPr w:rsidR="00D41EF1" w:rsidRPr="000D248F" w:rsidSect="0078161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D56" w:rsidRDefault="005E1D56" w:rsidP="00F710AD">
      <w:pPr>
        <w:spacing w:after="0" w:line="240" w:lineRule="auto"/>
      </w:pPr>
      <w:r>
        <w:separator/>
      </w:r>
    </w:p>
  </w:endnote>
  <w:endnote w:type="continuationSeparator" w:id="0">
    <w:p w:rsidR="005E1D56" w:rsidRDefault="005E1D56" w:rsidP="00F71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D56" w:rsidRDefault="005E1D56" w:rsidP="00F710AD">
      <w:pPr>
        <w:spacing w:after="0" w:line="240" w:lineRule="auto"/>
      </w:pPr>
      <w:r>
        <w:separator/>
      </w:r>
    </w:p>
  </w:footnote>
  <w:footnote w:type="continuationSeparator" w:id="0">
    <w:p w:rsidR="005E1D56" w:rsidRDefault="005E1D56" w:rsidP="00F710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23D5"/>
    <w:multiLevelType w:val="hybridMultilevel"/>
    <w:tmpl w:val="8E004064"/>
    <w:lvl w:ilvl="0" w:tplc="8CFE64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B5FC9"/>
    <w:multiLevelType w:val="hybridMultilevel"/>
    <w:tmpl w:val="EF1218CC"/>
    <w:lvl w:ilvl="0" w:tplc="465EFC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05CF3"/>
    <w:multiLevelType w:val="hybridMultilevel"/>
    <w:tmpl w:val="A0DE00A2"/>
    <w:lvl w:ilvl="0" w:tplc="A31CF5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9A4892"/>
    <w:multiLevelType w:val="hybridMultilevel"/>
    <w:tmpl w:val="A6A6C69C"/>
    <w:lvl w:ilvl="0" w:tplc="CB38B10C">
      <w:start w:val="1"/>
      <w:numFmt w:val="bullet"/>
      <w:lvlText w:val="•"/>
      <w:lvlJc w:val="left"/>
      <w:pPr>
        <w:tabs>
          <w:tab w:val="num" w:pos="720"/>
        </w:tabs>
        <w:ind w:left="720" w:hanging="360"/>
      </w:pPr>
      <w:rPr>
        <w:rFonts w:ascii="Times New Roman" w:hAnsi="Times New Roman" w:hint="default"/>
      </w:rPr>
    </w:lvl>
    <w:lvl w:ilvl="1" w:tplc="B6708344" w:tentative="1">
      <w:start w:val="1"/>
      <w:numFmt w:val="bullet"/>
      <w:lvlText w:val="•"/>
      <w:lvlJc w:val="left"/>
      <w:pPr>
        <w:tabs>
          <w:tab w:val="num" w:pos="1440"/>
        </w:tabs>
        <w:ind w:left="1440" w:hanging="360"/>
      </w:pPr>
      <w:rPr>
        <w:rFonts w:ascii="Times New Roman" w:hAnsi="Times New Roman" w:hint="default"/>
      </w:rPr>
    </w:lvl>
    <w:lvl w:ilvl="2" w:tplc="34867202" w:tentative="1">
      <w:start w:val="1"/>
      <w:numFmt w:val="bullet"/>
      <w:lvlText w:val="•"/>
      <w:lvlJc w:val="left"/>
      <w:pPr>
        <w:tabs>
          <w:tab w:val="num" w:pos="2160"/>
        </w:tabs>
        <w:ind w:left="2160" w:hanging="360"/>
      </w:pPr>
      <w:rPr>
        <w:rFonts w:ascii="Times New Roman" w:hAnsi="Times New Roman" w:hint="default"/>
      </w:rPr>
    </w:lvl>
    <w:lvl w:ilvl="3" w:tplc="24C858F6" w:tentative="1">
      <w:start w:val="1"/>
      <w:numFmt w:val="bullet"/>
      <w:lvlText w:val="•"/>
      <w:lvlJc w:val="left"/>
      <w:pPr>
        <w:tabs>
          <w:tab w:val="num" w:pos="2880"/>
        </w:tabs>
        <w:ind w:left="2880" w:hanging="360"/>
      </w:pPr>
      <w:rPr>
        <w:rFonts w:ascii="Times New Roman" w:hAnsi="Times New Roman" w:hint="default"/>
      </w:rPr>
    </w:lvl>
    <w:lvl w:ilvl="4" w:tplc="47AE55E0" w:tentative="1">
      <w:start w:val="1"/>
      <w:numFmt w:val="bullet"/>
      <w:lvlText w:val="•"/>
      <w:lvlJc w:val="left"/>
      <w:pPr>
        <w:tabs>
          <w:tab w:val="num" w:pos="3600"/>
        </w:tabs>
        <w:ind w:left="3600" w:hanging="360"/>
      </w:pPr>
      <w:rPr>
        <w:rFonts w:ascii="Times New Roman" w:hAnsi="Times New Roman" w:hint="default"/>
      </w:rPr>
    </w:lvl>
    <w:lvl w:ilvl="5" w:tplc="ECE80E48" w:tentative="1">
      <w:start w:val="1"/>
      <w:numFmt w:val="bullet"/>
      <w:lvlText w:val="•"/>
      <w:lvlJc w:val="left"/>
      <w:pPr>
        <w:tabs>
          <w:tab w:val="num" w:pos="4320"/>
        </w:tabs>
        <w:ind w:left="4320" w:hanging="360"/>
      </w:pPr>
      <w:rPr>
        <w:rFonts w:ascii="Times New Roman" w:hAnsi="Times New Roman" w:hint="default"/>
      </w:rPr>
    </w:lvl>
    <w:lvl w:ilvl="6" w:tplc="345E877C" w:tentative="1">
      <w:start w:val="1"/>
      <w:numFmt w:val="bullet"/>
      <w:lvlText w:val="•"/>
      <w:lvlJc w:val="left"/>
      <w:pPr>
        <w:tabs>
          <w:tab w:val="num" w:pos="5040"/>
        </w:tabs>
        <w:ind w:left="5040" w:hanging="360"/>
      </w:pPr>
      <w:rPr>
        <w:rFonts w:ascii="Times New Roman" w:hAnsi="Times New Roman" w:hint="default"/>
      </w:rPr>
    </w:lvl>
    <w:lvl w:ilvl="7" w:tplc="2F7CF26E" w:tentative="1">
      <w:start w:val="1"/>
      <w:numFmt w:val="bullet"/>
      <w:lvlText w:val="•"/>
      <w:lvlJc w:val="left"/>
      <w:pPr>
        <w:tabs>
          <w:tab w:val="num" w:pos="5760"/>
        </w:tabs>
        <w:ind w:left="5760" w:hanging="360"/>
      </w:pPr>
      <w:rPr>
        <w:rFonts w:ascii="Times New Roman" w:hAnsi="Times New Roman" w:hint="default"/>
      </w:rPr>
    </w:lvl>
    <w:lvl w:ilvl="8" w:tplc="1AA6D1C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1EF1"/>
    <w:rsid w:val="00077906"/>
    <w:rsid w:val="000D248F"/>
    <w:rsid w:val="00250BD5"/>
    <w:rsid w:val="002D7613"/>
    <w:rsid w:val="0035676C"/>
    <w:rsid w:val="00427000"/>
    <w:rsid w:val="0050220E"/>
    <w:rsid w:val="0051208B"/>
    <w:rsid w:val="0059251D"/>
    <w:rsid w:val="005E1D56"/>
    <w:rsid w:val="00671C80"/>
    <w:rsid w:val="00770EFA"/>
    <w:rsid w:val="007727EA"/>
    <w:rsid w:val="0078161D"/>
    <w:rsid w:val="00784829"/>
    <w:rsid w:val="00785A9B"/>
    <w:rsid w:val="007A19D2"/>
    <w:rsid w:val="007C6F3E"/>
    <w:rsid w:val="00807921"/>
    <w:rsid w:val="008435DD"/>
    <w:rsid w:val="008B287C"/>
    <w:rsid w:val="009172A8"/>
    <w:rsid w:val="00937734"/>
    <w:rsid w:val="009723B7"/>
    <w:rsid w:val="00990B1A"/>
    <w:rsid w:val="009D44C0"/>
    <w:rsid w:val="00A02698"/>
    <w:rsid w:val="00A25C65"/>
    <w:rsid w:val="00AA41A9"/>
    <w:rsid w:val="00AB133B"/>
    <w:rsid w:val="00AB1EDA"/>
    <w:rsid w:val="00B25988"/>
    <w:rsid w:val="00C33B91"/>
    <w:rsid w:val="00C4780E"/>
    <w:rsid w:val="00C55A4B"/>
    <w:rsid w:val="00D065ED"/>
    <w:rsid w:val="00D41EF1"/>
    <w:rsid w:val="00E03C96"/>
    <w:rsid w:val="00E33AB1"/>
    <w:rsid w:val="00E73881"/>
    <w:rsid w:val="00F17641"/>
    <w:rsid w:val="00F701F3"/>
    <w:rsid w:val="00F710AD"/>
    <w:rsid w:val="00FB3D3F"/>
    <w:rsid w:val="00FD2CD1"/>
    <w:rsid w:val="00FD5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940]"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EF1"/>
    <w:rPr>
      <w:rFonts w:ascii="Tahoma" w:hAnsi="Tahoma" w:cs="Tahoma"/>
      <w:sz w:val="16"/>
      <w:szCs w:val="16"/>
    </w:rPr>
  </w:style>
  <w:style w:type="paragraph" w:styleId="ListParagraph">
    <w:name w:val="List Paragraph"/>
    <w:basedOn w:val="Normal"/>
    <w:uiPriority w:val="34"/>
    <w:qFormat/>
    <w:rsid w:val="009D44C0"/>
    <w:pPr>
      <w:ind w:left="720"/>
      <w:contextualSpacing/>
    </w:pPr>
  </w:style>
  <w:style w:type="character" w:styleId="Hyperlink">
    <w:name w:val="Hyperlink"/>
    <w:basedOn w:val="DefaultParagraphFont"/>
    <w:uiPriority w:val="99"/>
    <w:unhideWhenUsed/>
    <w:rsid w:val="00C33B91"/>
    <w:rPr>
      <w:color w:val="0000FF" w:themeColor="hyperlink"/>
      <w:u w:val="single"/>
    </w:rPr>
  </w:style>
  <w:style w:type="paragraph" w:styleId="Header">
    <w:name w:val="header"/>
    <w:basedOn w:val="Normal"/>
    <w:link w:val="HeaderChar"/>
    <w:uiPriority w:val="99"/>
    <w:semiHidden/>
    <w:unhideWhenUsed/>
    <w:rsid w:val="00F710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AD"/>
  </w:style>
  <w:style w:type="paragraph" w:styleId="Footer">
    <w:name w:val="footer"/>
    <w:basedOn w:val="Normal"/>
    <w:link w:val="FooterChar"/>
    <w:uiPriority w:val="99"/>
    <w:semiHidden/>
    <w:unhideWhenUsed/>
    <w:rsid w:val="00F710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0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vohio.org"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volosin@spvohio.org" TargetMode="External"/><Relationship Id="rId5" Type="http://schemas.openxmlformats.org/officeDocument/2006/relationships/footnotes" Target="footnotes.xml"/><Relationship Id="rId10" Type="http://schemas.openxmlformats.org/officeDocument/2006/relationships/hyperlink" Target="mailto:kfitzpatick@spvohio.org" TargetMode="External"/><Relationship Id="rId4" Type="http://schemas.openxmlformats.org/officeDocument/2006/relationships/webSettings" Target="webSettings.xml"/><Relationship Id="rId9" Type="http://schemas.openxmlformats.org/officeDocument/2006/relationships/hyperlink" Target="http://www.esc-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SPV</dc:creator>
  <cp:lastModifiedBy>SPV</cp:lastModifiedBy>
  <cp:revision>9</cp:revision>
  <cp:lastPrinted>2015-02-10T19:59:00Z</cp:lastPrinted>
  <dcterms:created xsi:type="dcterms:W3CDTF">2015-02-04T19:50:00Z</dcterms:created>
  <dcterms:modified xsi:type="dcterms:W3CDTF">2015-02-26T18:56:00Z</dcterms:modified>
</cp:coreProperties>
</file>